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38" w:rsidRPr="00BD393F" w:rsidRDefault="00ED1D5F" w:rsidP="00AA0F3B">
      <w:pPr>
        <w:widowControl w:val="0"/>
        <w:spacing w:afterLines="60" w:line="24" w:lineRule="atLeast"/>
        <w:ind w:left="20"/>
        <w:jc w:val="center"/>
        <w:rPr>
          <w:rFonts w:ascii="Arial" w:hAnsi="Arial" w:cs="Arial"/>
          <w:b/>
          <w:sz w:val="18"/>
          <w:szCs w:val="18"/>
        </w:rPr>
      </w:pPr>
      <w:r w:rsidRPr="00BD393F">
        <w:rPr>
          <w:rFonts w:ascii="Arial" w:hAnsi="Arial" w:cs="Arial"/>
          <w:b/>
          <w:sz w:val="18"/>
          <w:szCs w:val="18"/>
        </w:rPr>
        <w:t>REGULAMIN SPORTÓW RAKIETOWYCH ODBYWAJĄCYCH SIĘ</w:t>
      </w:r>
      <w:r w:rsidR="008403F1" w:rsidRPr="00BD393F">
        <w:rPr>
          <w:rFonts w:ascii="Arial" w:hAnsi="Arial" w:cs="Arial"/>
          <w:b/>
          <w:sz w:val="18"/>
          <w:szCs w:val="18"/>
        </w:rPr>
        <w:br/>
      </w:r>
      <w:r w:rsidRPr="00BD393F">
        <w:rPr>
          <w:rFonts w:ascii="Arial" w:hAnsi="Arial" w:cs="Arial"/>
          <w:b/>
          <w:sz w:val="18"/>
          <w:szCs w:val="18"/>
        </w:rPr>
        <w:t>W</w:t>
      </w:r>
      <w:r w:rsidR="008403F1" w:rsidRPr="00BD393F">
        <w:rPr>
          <w:rFonts w:ascii="Arial" w:hAnsi="Arial" w:cs="Arial"/>
          <w:b/>
          <w:sz w:val="18"/>
          <w:szCs w:val="18"/>
        </w:rPr>
        <w:t xml:space="preserve">  </w:t>
      </w:r>
      <w:r w:rsidRPr="00BD393F">
        <w:rPr>
          <w:rFonts w:ascii="Arial" w:hAnsi="Arial" w:cs="Arial"/>
          <w:b/>
          <w:sz w:val="18"/>
          <w:szCs w:val="18"/>
        </w:rPr>
        <w:t xml:space="preserve"> </w:t>
      </w:r>
      <w:r w:rsidR="00C00E38" w:rsidRPr="00BD393F">
        <w:rPr>
          <w:rFonts w:ascii="Arial" w:hAnsi="Arial" w:cs="Arial"/>
          <w:b/>
          <w:sz w:val="18"/>
          <w:szCs w:val="18"/>
        </w:rPr>
        <w:t>SCOUT SPORT</w:t>
      </w:r>
    </w:p>
    <w:p w:rsidR="00A37F6D" w:rsidRPr="00BD393F" w:rsidRDefault="00BE1DFD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Niniejszy regulamin dotyczy korzystania z usług </w:t>
      </w:r>
      <w:r w:rsidR="008403F1" w:rsidRPr="00BD393F">
        <w:rPr>
          <w:rFonts w:ascii="Arial" w:hAnsi="Arial" w:cs="Arial"/>
          <w:sz w:val="18"/>
          <w:szCs w:val="18"/>
        </w:rPr>
        <w:t>SCOUT SPORT</w:t>
      </w:r>
      <w:r w:rsidRPr="00BD393F">
        <w:rPr>
          <w:rFonts w:ascii="Arial" w:hAnsi="Arial" w:cs="Arial"/>
          <w:sz w:val="18"/>
          <w:szCs w:val="18"/>
        </w:rPr>
        <w:t xml:space="preserve">, zwanego dalej </w:t>
      </w:r>
      <w:r w:rsidR="008403F1" w:rsidRPr="00BD393F">
        <w:rPr>
          <w:rFonts w:ascii="Arial" w:hAnsi="Arial" w:cs="Arial"/>
          <w:sz w:val="18"/>
          <w:szCs w:val="18"/>
        </w:rPr>
        <w:t>SCOUT SPORT</w:t>
      </w:r>
      <w:r w:rsidRPr="00BD393F">
        <w:rPr>
          <w:rFonts w:ascii="Arial" w:hAnsi="Arial" w:cs="Arial"/>
          <w:sz w:val="18"/>
          <w:szCs w:val="18"/>
        </w:rPr>
        <w:t xml:space="preserve">, prowadzonego przez „Hotel </w:t>
      </w:r>
      <w:proofErr w:type="spellStart"/>
      <w:r w:rsidRPr="00BD393F">
        <w:rPr>
          <w:rFonts w:ascii="Arial" w:hAnsi="Arial" w:cs="Arial"/>
          <w:sz w:val="18"/>
          <w:szCs w:val="18"/>
        </w:rPr>
        <w:t>Scout</w:t>
      </w:r>
      <w:proofErr w:type="spellEnd"/>
      <w:r w:rsidRPr="00BD393F">
        <w:rPr>
          <w:rFonts w:ascii="Arial" w:hAnsi="Arial" w:cs="Arial"/>
          <w:sz w:val="18"/>
          <w:szCs w:val="18"/>
        </w:rPr>
        <w:t>” sp. z o.o. ul. Drogowców 12, 42-200 Częstochowa, KRS 171400, NIP 9491905984 w zakresie organizowanych</w:t>
      </w:r>
      <w:r w:rsidR="00276545" w:rsidRPr="00BD393F">
        <w:rPr>
          <w:rFonts w:ascii="Arial" w:hAnsi="Arial" w:cs="Arial"/>
          <w:sz w:val="18"/>
          <w:szCs w:val="18"/>
        </w:rPr>
        <w:t xml:space="preserve"> przez</w:t>
      </w:r>
      <w:r w:rsidRPr="00BD393F">
        <w:rPr>
          <w:rFonts w:ascii="Arial" w:hAnsi="Arial" w:cs="Arial"/>
          <w:sz w:val="18"/>
          <w:szCs w:val="18"/>
        </w:rPr>
        <w:t xml:space="preserve"> </w:t>
      </w:r>
      <w:r w:rsidR="008403F1" w:rsidRPr="00BD393F">
        <w:rPr>
          <w:rFonts w:ascii="Arial" w:hAnsi="Arial" w:cs="Arial"/>
          <w:sz w:val="18"/>
          <w:szCs w:val="18"/>
        </w:rPr>
        <w:t xml:space="preserve">SCOUT SPORT </w:t>
      </w:r>
      <w:r w:rsidR="00276545" w:rsidRPr="00BD393F">
        <w:rPr>
          <w:rFonts w:ascii="Arial" w:hAnsi="Arial" w:cs="Arial"/>
          <w:sz w:val="18"/>
          <w:szCs w:val="18"/>
        </w:rPr>
        <w:t xml:space="preserve"> warunków do uprawiania</w:t>
      </w:r>
      <w:r w:rsidR="008403F1" w:rsidRPr="00BD393F">
        <w:rPr>
          <w:rFonts w:ascii="Arial" w:hAnsi="Arial" w:cs="Arial"/>
          <w:sz w:val="18"/>
          <w:szCs w:val="18"/>
        </w:rPr>
        <w:t xml:space="preserve"> </w:t>
      </w:r>
      <w:r w:rsidR="00276545" w:rsidRPr="00BD393F">
        <w:rPr>
          <w:rFonts w:ascii="Arial" w:hAnsi="Arial" w:cs="Arial"/>
          <w:sz w:val="18"/>
          <w:szCs w:val="18"/>
        </w:rPr>
        <w:t xml:space="preserve">sportów rakietowych, tj. </w:t>
      </w:r>
      <w:proofErr w:type="spellStart"/>
      <w:r w:rsidR="00276545" w:rsidRPr="00BD393F">
        <w:rPr>
          <w:rFonts w:ascii="Arial" w:hAnsi="Arial" w:cs="Arial"/>
          <w:sz w:val="18"/>
          <w:szCs w:val="18"/>
        </w:rPr>
        <w:t>squash’a</w:t>
      </w:r>
      <w:proofErr w:type="spellEnd"/>
      <w:r w:rsidR="00276545" w:rsidRPr="00BD393F">
        <w:rPr>
          <w:rFonts w:ascii="Arial" w:hAnsi="Arial" w:cs="Arial"/>
          <w:sz w:val="18"/>
          <w:szCs w:val="18"/>
        </w:rPr>
        <w:t>, tenisa oraz badmintona,</w:t>
      </w:r>
      <w:r w:rsidRPr="00BD393F">
        <w:rPr>
          <w:rFonts w:ascii="Arial" w:hAnsi="Arial" w:cs="Arial"/>
          <w:sz w:val="18"/>
          <w:szCs w:val="18"/>
        </w:rPr>
        <w:t xml:space="preserve"> zwanych także w dalszej części regulaminu </w:t>
      </w:r>
      <w:r w:rsidR="00276545" w:rsidRPr="00BD393F">
        <w:rPr>
          <w:rFonts w:ascii="Arial" w:hAnsi="Arial" w:cs="Arial"/>
          <w:sz w:val="18"/>
          <w:szCs w:val="18"/>
        </w:rPr>
        <w:t>sportami rakietowymi</w:t>
      </w:r>
      <w:r w:rsidRPr="00BD393F">
        <w:rPr>
          <w:rFonts w:ascii="Arial" w:hAnsi="Arial" w:cs="Arial"/>
          <w:sz w:val="18"/>
          <w:szCs w:val="18"/>
        </w:rPr>
        <w:t>.</w:t>
      </w:r>
    </w:p>
    <w:p w:rsidR="00276545" w:rsidRPr="00BD393F" w:rsidRDefault="00276545" w:rsidP="00CC7F9A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>Zajęcia odbywają się w godzinach pracy</w:t>
      </w:r>
      <w:r w:rsidR="008403F1" w:rsidRPr="00BD393F">
        <w:rPr>
          <w:rFonts w:ascii="Arial" w:hAnsi="Arial" w:cs="Arial"/>
          <w:sz w:val="18"/>
          <w:szCs w:val="18"/>
        </w:rPr>
        <w:t xml:space="preserve">  SCOUT SPORT</w:t>
      </w:r>
      <w:r w:rsidRPr="00BD393F">
        <w:rPr>
          <w:rFonts w:ascii="Arial" w:hAnsi="Arial" w:cs="Arial"/>
          <w:sz w:val="18"/>
          <w:szCs w:val="18"/>
        </w:rPr>
        <w:t xml:space="preserve"> </w:t>
      </w:r>
      <w:r w:rsidR="008403F1" w:rsidRPr="00BD393F">
        <w:rPr>
          <w:rFonts w:ascii="Arial" w:hAnsi="Arial" w:cs="Arial"/>
          <w:sz w:val="18"/>
          <w:szCs w:val="18"/>
        </w:rPr>
        <w:t>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Wszystkie osoby znajdujące się na terenie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Fonts w:ascii="Arial" w:hAnsi="Arial" w:cs="Arial"/>
          <w:sz w:val="18"/>
          <w:szCs w:val="18"/>
        </w:rPr>
        <w:t xml:space="preserve"> zobowiązane są do podporządkowania się poleceniom pracownikom </w:t>
      </w:r>
      <w:r w:rsidR="008403F1" w:rsidRPr="00BD393F">
        <w:rPr>
          <w:rFonts w:ascii="Arial" w:hAnsi="Arial" w:cs="Arial"/>
          <w:sz w:val="18"/>
          <w:szCs w:val="18"/>
        </w:rPr>
        <w:t xml:space="preserve">obiektu </w:t>
      </w:r>
      <w:r w:rsidRPr="00BD393F">
        <w:rPr>
          <w:rFonts w:ascii="Arial" w:hAnsi="Arial" w:cs="Arial"/>
          <w:sz w:val="18"/>
          <w:szCs w:val="18"/>
        </w:rPr>
        <w:t>, służb porządkowych i osób upoważnionych.</w:t>
      </w:r>
    </w:p>
    <w:p w:rsidR="00A37F6D" w:rsidRPr="00BD393F" w:rsidRDefault="00A37F6D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>Zasady rezerwacji kortów:</w:t>
      </w:r>
    </w:p>
    <w:p w:rsidR="00A37F6D" w:rsidRPr="00BD393F" w:rsidRDefault="00A37F6D" w:rsidP="00AA0F3B">
      <w:pPr>
        <w:pStyle w:val="Akapitzlist"/>
        <w:widowControl w:val="0"/>
        <w:numPr>
          <w:ilvl w:val="0"/>
          <w:numId w:val="6"/>
        </w:numPr>
        <w:spacing w:afterLines="60" w:line="24" w:lineRule="atLeast"/>
        <w:ind w:left="1134" w:hanging="425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>rezerwacji dokonać można, telefonicznie lub bezpośrednio w recepcji;</w:t>
      </w:r>
    </w:p>
    <w:p w:rsidR="00A37F6D" w:rsidRPr="00BD393F" w:rsidRDefault="00A37F6D" w:rsidP="00AA0F3B">
      <w:pPr>
        <w:pStyle w:val="Akapitzlist"/>
        <w:widowControl w:val="0"/>
        <w:numPr>
          <w:ilvl w:val="0"/>
          <w:numId w:val="6"/>
        </w:numPr>
        <w:spacing w:afterLines="60" w:line="24" w:lineRule="atLeast"/>
        <w:ind w:left="1134" w:hanging="425"/>
        <w:jc w:val="both"/>
        <w:rPr>
          <w:rFonts w:ascii="Arial" w:hAnsi="Arial" w:cs="Arial"/>
          <w:sz w:val="18"/>
          <w:szCs w:val="18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anulacja rezerwacji jest możliwa wyłącznie do godziny 18.00 na dzień poprzedzający termin rezerwacji przez osobę posiadającą ważny karnet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Style w:val="Teksttreci0"/>
          <w:rFonts w:ascii="Arial" w:hAnsi="Arial" w:cs="Arial"/>
          <w:sz w:val="18"/>
          <w:szCs w:val="18"/>
        </w:rPr>
        <w:t xml:space="preserve">. </w:t>
      </w:r>
      <w:r w:rsidRPr="00BD393F">
        <w:rPr>
          <w:rFonts w:ascii="Arial" w:hAnsi="Arial" w:cs="Arial"/>
          <w:sz w:val="18"/>
          <w:szCs w:val="18"/>
        </w:rPr>
        <w:t>W przypadku nieodwołania rezerwacji, Klient traci możliwość rezerwacji kortu na okres 2 tygodni.</w:t>
      </w:r>
    </w:p>
    <w:p w:rsidR="00A37F6D" w:rsidRPr="00BD393F" w:rsidRDefault="00A37F6D" w:rsidP="00AA0F3B">
      <w:pPr>
        <w:pStyle w:val="Akapitzlist"/>
        <w:widowControl w:val="0"/>
        <w:numPr>
          <w:ilvl w:val="0"/>
          <w:numId w:val="6"/>
        </w:numPr>
        <w:spacing w:afterLines="60" w:line="24" w:lineRule="atLeast"/>
        <w:ind w:left="1134" w:hanging="425"/>
        <w:jc w:val="both"/>
        <w:rPr>
          <w:rFonts w:ascii="Arial" w:hAnsi="Arial" w:cs="Arial"/>
          <w:sz w:val="18"/>
          <w:szCs w:val="18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osoby nie posiadające ważnego karnetu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Style w:val="Teksttreci0"/>
          <w:rFonts w:ascii="Arial" w:hAnsi="Arial" w:cs="Arial"/>
          <w:sz w:val="18"/>
          <w:szCs w:val="18"/>
        </w:rPr>
        <w:t xml:space="preserve"> nie mogą anulować rezerwacji.</w:t>
      </w:r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Podstawą do korzystania z kortów jest opłacenie rezerwacji przed wejściem na kort. Opłaty za rezerwację dokonać należy bezpośrednio w recepcji </w:t>
      </w:r>
      <w:r w:rsidR="008403F1" w:rsidRPr="00BD393F">
        <w:rPr>
          <w:rFonts w:ascii="Arial" w:hAnsi="Arial" w:cs="Arial"/>
          <w:sz w:val="18"/>
          <w:szCs w:val="18"/>
        </w:rPr>
        <w:t xml:space="preserve">w SCOUT SPORT </w:t>
      </w:r>
      <w:r w:rsidRPr="00BD393F">
        <w:rPr>
          <w:rStyle w:val="Teksttreci0"/>
          <w:rFonts w:ascii="Arial" w:hAnsi="Arial" w:cs="Arial"/>
          <w:sz w:val="18"/>
          <w:szCs w:val="18"/>
        </w:rPr>
        <w:t xml:space="preserve">lub na rachunek bankowy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="00014DA0" w:rsidRPr="00BD393F">
        <w:rPr>
          <w:rStyle w:val="Teksttreci0"/>
          <w:rFonts w:ascii="Arial" w:hAnsi="Arial" w:cs="Arial"/>
          <w:sz w:val="18"/>
          <w:szCs w:val="18"/>
        </w:rPr>
        <w:t xml:space="preserve"> </w:t>
      </w:r>
      <w:r w:rsidRPr="00BD393F">
        <w:rPr>
          <w:rStyle w:val="Teksttreci0"/>
          <w:rFonts w:ascii="Arial" w:hAnsi="Arial" w:cs="Arial"/>
          <w:sz w:val="18"/>
          <w:szCs w:val="18"/>
        </w:rPr>
        <w:t>przed wejściem na korty. W przypadku nie uiszczenia opłaty, rezerwacje zostaną automatycznie anulowane.</w:t>
      </w:r>
    </w:p>
    <w:p w:rsidR="00B7364D" w:rsidRPr="00BD393F" w:rsidRDefault="00B7364D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Rachunek do wpłat </w:t>
      </w:r>
      <w:r w:rsidR="00014DA0" w:rsidRPr="00BD393F"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  <w:t>45 1050 1142 1000 0090 3152 1181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Korzystanie z kortów możliwe jest po uprzednim zapoznaniu się z zasadami gry wskazanymi przez pracownika </w:t>
      </w:r>
      <w:r w:rsidR="008403F1" w:rsidRPr="00BD393F">
        <w:rPr>
          <w:rFonts w:ascii="Arial" w:hAnsi="Arial" w:cs="Arial"/>
          <w:sz w:val="18"/>
          <w:szCs w:val="18"/>
        </w:rPr>
        <w:t xml:space="preserve">w SCOUT SPORT </w:t>
      </w:r>
      <w:r w:rsidR="00920754" w:rsidRPr="00BD393F">
        <w:rPr>
          <w:rStyle w:val="Teksttreci0"/>
          <w:rFonts w:ascii="Arial" w:hAnsi="Arial" w:cs="Arial"/>
          <w:sz w:val="18"/>
          <w:szCs w:val="18"/>
        </w:rPr>
        <w:t xml:space="preserve">oraz po zapoznaniu się z niniejszym regulaminem oraz regulaminem funkcjonowania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="00920754" w:rsidRPr="00BD393F">
        <w:rPr>
          <w:rStyle w:val="Teksttreci0"/>
          <w:rFonts w:ascii="Arial" w:hAnsi="Arial" w:cs="Arial"/>
          <w:sz w:val="18"/>
          <w:szCs w:val="18"/>
        </w:rPr>
        <w:t xml:space="preserve"> i ich zaakceptowaniem.</w:t>
      </w:r>
      <w:bookmarkStart w:id="0" w:name="_GoBack"/>
      <w:bookmarkEnd w:id="0"/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Korty do </w:t>
      </w:r>
      <w:proofErr w:type="spellStart"/>
      <w:r w:rsidRPr="00BD393F">
        <w:rPr>
          <w:rStyle w:val="Teksttreci0"/>
          <w:rFonts w:ascii="Arial" w:hAnsi="Arial" w:cs="Arial"/>
          <w:sz w:val="18"/>
          <w:szCs w:val="18"/>
        </w:rPr>
        <w:t>squash'a</w:t>
      </w:r>
      <w:proofErr w:type="spellEnd"/>
      <w:r w:rsidRPr="00BD393F">
        <w:rPr>
          <w:rStyle w:val="Teksttreci0"/>
          <w:rFonts w:ascii="Arial" w:hAnsi="Arial" w:cs="Arial"/>
          <w:sz w:val="18"/>
          <w:szCs w:val="18"/>
        </w:rPr>
        <w:t>, tenisa oraz badmintona wynajmowane są na godzinę, co oznacza możliwość korzystania z nich przez 60 minut, liczone od pełnej godziny zegarowej.</w:t>
      </w:r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 xml:space="preserve">Dozwolone jest przedłużenie gry </w:t>
      </w:r>
      <w:proofErr w:type="spellStart"/>
      <w:r w:rsidRPr="00BD393F">
        <w:rPr>
          <w:rStyle w:val="Teksttreci0"/>
          <w:rFonts w:ascii="Arial" w:hAnsi="Arial" w:cs="Arial"/>
          <w:sz w:val="18"/>
          <w:szCs w:val="18"/>
        </w:rPr>
        <w:t>max</w:t>
      </w:r>
      <w:proofErr w:type="spellEnd"/>
      <w:r w:rsidRPr="00BD393F">
        <w:rPr>
          <w:rStyle w:val="Teksttreci0"/>
          <w:rFonts w:ascii="Arial" w:hAnsi="Arial" w:cs="Arial"/>
          <w:sz w:val="18"/>
          <w:szCs w:val="18"/>
        </w:rPr>
        <w:t>. do 10 min tylko i wyłącznie w przypadku wolnego kortu. Przedłużenie określonego czasu traktowane jest jako wynajęcie kortu na kolejną godzinę i opłacenie go zgodnie z obowiązującym cennikiem.</w:t>
      </w:r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Osoby uprawiające sporty rakietowe w </w:t>
      </w:r>
      <w:proofErr w:type="spellStart"/>
      <w:r w:rsidR="008403F1" w:rsidRPr="00BD393F">
        <w:rPr>
          <w:rFonts w:ascii="Arial" w:hAnsi="Arial" w:cs="Arial"/>
          <w:sz w:val="18"/>
          <w:szCs w:val="18"/>
        </w:rPr>
        <w:t>w</w:t>
      </w:r>
      <w:proofErr w:type="spellEnd"/>
      <w:r w:rsidR="008403F1" w:rsidRPr="00BD393F">
        <w:rPr>
          <w:rFonts w:ascii="Arial" w:hAnsi="Arial" w:cs="Arial"/>
          <w:sz w:val="18"/>
          <w:szCs w:val="18"/>
        </w:rPr>
        <w:t xml:space="preserve"> SCOUT SPORT </w:t>
      </w:r>
      <w:r w:rsidRPr="00BD393F">
        <w:rPr>
          <w:rFonts w:ascii="Arial" w:hAnsi="Arial" w:cs="Arial"/>
          <w:sz w:val="18"/>
          <w:szCs w:val="18"/>
        </w:rPr>
        <w:t xml:space="preserve">robią to na własną odpowiedzialność i ponoszą ryzyko związane z uprawianiem sportu – zgodnie z zapisami w </w:t>
      </w:r>
      <w:r w:rsidR="00A37F6D" w:rsidRPr="00BD393F">
        <w:rPr>
          <w:rFonts w:ascii="Arial" w:hAnsi="Arial" w:cs="Arial"/>
          <w:sz w:val="18"/>
          <w:szCs w:val="18"/>
        </w:rPr>
        <w:t>R</w:t>
      </w:r>
      <w:r w:rsidRPr="00BD393F">
        <w:rPr>
          <w:rFonts w:ascii="Arial" w:hAnsi="Arial" w:cs="Arial"/>
          <w:sz w:val="18"/>
          <w:szCs w:val="18"/>
        </w:rPr>
        <w:t xml:space="preserve">egulaminie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="00EC3F76" w:rsidRPr="00BD393F">
        <w:rPr>
          <w:rFonts w:ascii="Arial" w:hAnsi="Arial" w:cs="Arial"/>
          <w:sz w:val="18"/>
          <w:szCs w:val="18"/>
        </w:rPr>
        <w:t xml:space="preserve"> (</w:t>
      </w:r>
      <w:r w:rsidR="008403F1" w:rsidRPr="00BD393F">
        <w:rPr>
          <w:rFonts w:ascii="Arial" w:hAnsi="Arial" w:cs="Arial"/>
          <w:sz w:val="18"/>
          <w:szCs w:val="18"/>
        </w:rPr>
        <w:t xml:space="preserve"> III Zasady ust.17-20 </w:t>
      </w:r>
      <w:r w:rsidR="00EC3F76" w:rsidRPr="00BD393F">
        <w:rPr>
          <w:rFonts w:ascii="Arial" w:hAnsi="Arial" w:cs="Arial"/>
          <w:sz w:val="18"/>
          <w:szCs w:val="18"/>
        </w:rPr>
        <w:t>)</w:t>
      </w:r>
      <w:r w:rsidRPr="00BD393F">
        <w:rPr>
          <w:rFonts w:ascii="Arial" w:hAnsi="Arial" w:cs="Arial"/>
          <w:sz w:val="18"/>
          <w:szCs w:val="18"/>
        </w:rPr>
        <w:t>, z którym każdy klient ma obowiązek się zapoznać</w:t>
      </w:r>
      <w:r w:rsidR="00EC3F76" w:rsidRPr="00BD393F">
        <w:rPr>
          <w:rFonts w:ascii="Arial" w:hAnsi="Arial" w:cs="Arial"/>
          <w:sz w:val="18"/>
          <w:szCs w:val="18"/>
        </w:rPr>
        <w:t xml:space="preserve"> i go zaakceptować. </w:t>
      </w:r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Osoby o niestabilnym stanie zdrowia powinny uprawiać sporty rakietowe ze szczególną ostrożnością (lub po konsultacji ze swoim lekarzem). Za negatywne skutki zdrowotne uprawiania sportów rakietowych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Fonts w:ascii="Arial" w:hAnsi="Arial" w:cs="Arial"/>
          <w:sz w:val="18"/>
          <w:szCs w:val="18"/>
        </w:rPr>
        <w:t xml:space="preserve"> nie ponosi odpowiedzialności.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>Ze względów bezpieczeństwa wskazana jest gra w okularach ochronnych.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>Przed rozpoczęciem gry zalecane jest wykonanie rozgrzewki.</w:t>
      </w:r>
    </w:p>
    <w:p w:rsidR="00276545" w:rsidRPr="00BD393F" w:rsidRDefault="00276545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Fonts w:ascii="Arial" w:hAnsi="Arial" w:cs="Arial"/>
          <w:sz w:val="18"/>
          <w:szCs w:val="18"/>
        </w:rPr>
        <w:t>Do uczestnictwa w sportach rakietowych konieczny jest strój sportowy</w:t>
      </w:r>
      <w:r w:rsidR="00E060E8" w:rsidRPr="00BD393F">
        <w:rPr>
          <w:rFonts w:ascii="Arial" w:hAnsi="Arial" w:cs="Arial"/>
          <w:sz w:val="18"/>
          <w:szCs w:val="18"/>
        </w:rPr>
        <w:t xml:space="preserve"> oraz</w:t>
      </w:r>
      <w:r w:rsidR="008403F1" w:rsidRPr="00BD393F">
        <w:rPr>
          <w:rFonts w:ascii="Arial" w:hAnsi="Arial" w:cs="Arial"/>
          <w:sz w:val="18"/>
          <w:szCs w:val="18"/>
        </w:rPr>
        <w:t xml:space="preserve"> </w:t>
      </w:r>
      <w:r w:rsidR="00E060E8" w:rsidRPr="00BD393F">
        <w:rPr>
          <w:rStyle w:val="Teksttreci0"/>
          <w:rFonts w:ascii="Arial" w:hAnsi="Arial" w:cs="Arial"/>
          <w:sz w:val="18"/>
          <w:szCs w:val="18"/>
        </w:rPr>
        <w:t xml:space="preserve">zmienne obuwie sportowe do sportów halowych, charakteryzujące się kauczukową podeszwą, nie pozostawiające śladów, często oznaczone napisem "non </w:t>
      </w:r>
      <w:proofErr w:type="spellStart"/>
      <w:r w:rsidR="00E060E8" w:rsidRPr="00BD393F">
        <w:rPr>
          <w:rStyle w:val="Teksttreci0"/>
          <w:rFonts w:ascii="Arial" w:hAnsi="Arial" w:cs="Arial"/>
          <w:sz w:val="18"/>
          <w:szCs w:val="18"/>
        </w:rPr>
        <w:t>marking</w:t>
      </w:r>
      <w:proofErr w:type="spellEnd"/>
      <w:r w:rsidR="00E060E8" w:rsidRPr="00BD393F">
        <w:rPr>
          <w:rStyle w:val="Teksttreci0"/>
          <w:rFonts w:ascii="Arial" w:hAnsi="Arial" w:cs="Arial"/>
          <w:sz w:val="18"/>
          <w:szCs w:val="18"/>
        </w:rPr>
        <w:t xml:space="preserve">". W wypadku nieposiadania odpowiedniego obuwia pracownicy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="00E060E8" w:rsidRPr="00BD393F">
        <w:rPr>
          <w:rStyle w:val="Teksttreci0"/>
          <w:rFonts w:ascii="Arial" w:hAnsi="Arial" w:cs="Arial"/>
          <w:sz w:val="18"/>
          <w:szCs w:val="18"/>
        </w:rPr>
        <w:t xml:space="preserve"> mają prawo</w:t>
      </w:r>
      <w:r w:rsidR="00A37F6D" w:rsidRPr="00BD393F">
        <w:rPr>
          <w:rStyle w:val="Teksttreci0"/>
          <w:rFonts w:ascii="Arial" w:hAnsi="Arial" w:cs="Arial"/>
          <w:sz w:val="18"/>
          <w:szCs w:val="18"/>
        </w:rPr>
        <w:t xml:space="preserve"> niewpuszczenia klienta na kort</w:t>
      </w:r>
      <w:r w:rsidR="00E060E8" w:rsidRPr="00BD393F">
        <w:rPr>
          <w:rStyle w:val="Teksttreci0"/>
          <w:rFonts w:ascii="Arial" w:hAnsi="Arial" w:cs="Arial"/>
          <w:sz w:val="18"/>
          <w:szCs w:val="18"/>
        </w:rPr>
        <w:t>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>Na terenie kortów zabrania się wnoszenia wszelkich produktów spożywczych.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>Podczas uprawiania sportów rakietowych obowiązuje również bezwzględny zakaz żucia gumy.</w:t>
      </w:r>
    </w:p>
    <w:p w:rsidR="00A37F6D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BD393F">
        <w:rPr>
          <w:rStyle w:val="Teksttreci0"/>
          <w:rFonts w:ascii="Arial" w:hAnsi="Arial" w:cs="Arial"/>
          <w:sz w:val="18"/>
          <w:szCs w:val="18"/>
        </w:rPr>
        <w:t>W</w:t>
      </w:r>
      <w:r w:rsidR="008403F1" w:rsidRPr="00BD393F">
        <w:rPr>
          <w:rFonts w:ascii="Arial" w:hAnsi="Arial" w:cs="Arial"/>
          <w:sz w:val="18"/>
          <w:szCs w:val="18"/>
        </w:rPr>
        <w:t xml:space="preserve"> SCOUT SPORT </w:t>
      </w:r>
      <w:r w:rsidRPr="00BD393F">
        <w:rPr>
          <w:rStyle w:val="Teksttreci0"/>
          <w:rFonts w:ascii="Arial" w:hAnsi="Arial" w:cs="Arial"/>
          <w:sz w:val="18"/>
          <w:szCs w:val="18"/>
        </w:rPr>
        <w:t>istnieje możliwość odpłatnego wypożyczenia sprzętu sportowego: rakiet, piłeczek, okularów i ręczników.</w:t>
      </w:r>
    </w:p>
    <w:p w:rsidR="003F4250" w:rsidRPr="00BD393F" w:rsidRDefault="00E060E8" w:rsidP="00010801">
      <w:pPr>
        <w:spacing w:after="0" w:line="240" w:lineRule="auto"/>
        <w:ind w:left="380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Osoby niszczące lub uszkadzające wyposażenie lub urządzenia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Fonts w:ascii="Arial" w:hAnsi="Arial" w:cs="Arial"/>
          <w:sz w:val="18"/>
          <w:szCs w:val="18"/>
        </w:rPr>
        <w:t xml:space="preserve"> ponoszą odpowiedzialność materialną za wyrządzone szkody</w:t>
      </w:r>
      <w:r w:rsidR="00A37F6D" w:rsidRPr="00BD393F">
        <w:rPr>
          <w:rFonts w:ascii="Arial" w:hAnsi="Arial" w:cs="Arial"/>
          <w:sz w:val="18"/>
          <w:szCs w:val="18"/>
        </w:rPr>
        <w:t xml:space="preserve"> zgodnie z zasadami opisanymi </w:t>
      </w:r>
    </w:p>
    <w:p w:rsidR="00537373" w:rsidRPr="00BD393F" w:rsidRDefault="00010801" w:rsidP="003F4250">
      <w:pPr>
        <w:spacing w:after="0" w:line="240" w:lineRule="auto"/>
        <w:ind w:left="380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W przypadku wypożyczenia sprzętu do squash i tenisa w recepcji obiektu, klient zobowiązany jest do sprawdzenia sprzętu w momencie wypożyczenia, pod kątem ewentualnych jego uszkodzeń. </w:t>
      </w:r>
      <w:r w:rsidRPr="00AA0F3B">
        <w:rPr>
          <w:rFonts w:ascii="Arial" w:hAnsi="Arial" w:cs="Arial"/>
          <w:b/>
          <w:sz w:val="18"/>
          <w:szCs w:val="18"/>
        </w:rPr>
        <w:t>W przypadku zniszczenia lub uszkodzenia wypożyczonego sprzętu klient zobowiązany jest do zapłacenia kary umownej w wysokości 100 zł.</w:t>
      </w:r>
      <w:r w:rsidRPr="00BD393F">
        <w:rPr>
          <w:rFonts w:ascii="Arial" w:hAnsi="Arial" w:cs="Arial"/>
          <w:sz w:val="18"/>
          <w:szCs w:val="18"/>
        </w:rPr>
        <w:t xml:space="preserve"> W przypadku poniesienia przez SCOUT SPORT  szkody przewyższającej wysokość kara umownych wskazanych w niniejszym ustępie, SCOUT SPORT zastrzega możliwość dochodzenia od osoby odpowiedzialnej odszkodowania na zasadach ogólnych.</w:t>
      </w:r>
      <w:r w:rsidR="00E060E8" w:rsidRPr="00BD393F">
        <w:rPr>
          <w:rFonts w:ascii="Arial" w:hAnsi="Arial" w:cs="Arial"/>
          <w:sz w:val="18"/>
          <w:szCs w:val="18"/>
        </w:rPr>
        <w:t>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Wnoszenie i korzystanie na terenie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Fonts w:ascii="Arial" w:hAnsi="Arial" w:cs="Arial"/>
          <w:sz w:val="18"/>
          <w:szCs w:val="18"/>
        </w:rPr>
        <w:t xml:space="preserve"> z własnego sprzętu sportowego i rekreacyjnego może odbywać się wyłącznie po uzyskaniu zgody kierownictwa </w:t>
      </w:r>
      <w:r w:rsidR="008403F1" w:rsidRPr="00BD393F">
        <w:rPr>
          <w:rFonts w:ascii="Arial" w:hAnsi="Arial" w:cs="Arial"/>
          <w:sz w:val="18"/>
          <w:szCs w:val="18"/>
        </w:rPr>
        <w:t xml:space="preserve">obiektu </w:t>
      </w:r>
      <w:r w:rsidRPr="00BD393F">
        <w:rPr>
          <w:rFonts w:ascii="Arial" w:hAnsi="Arial" w:cs="Arial"/>
          <w:sz w:val="18"/>
          <w:szCs w:val="18"/>
        </w:rPr>
        <w:t>.</w:t>
      </w:r>
    </w:p>
    <w:p w:rsidR="00E060E8" w:rsidRPr="00BD393F" w:rsidRDefault="00E060E8" w:rsidP="00A37F6D">
      <w:pPr>
        <w:pStyle w:val="Akapitzlist"/>
        <w:numPr>
          <w:ilvl w:val="0"/>
          <w:numId w:val="4"/>
        </w:numPr>
        <w:spacing w:after="60" w:line="24" w:lineRule="atLeast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 xml:space="preserve">W przypadku korzystania przez gracza z własnego sprzętu </w:t>
      </w:r>
      <w:r w:rsidR="008403F1" w:rsidRPr="00BD393F">
        <w:rPr>
          <w:rFonts w:ascii="Arial" w:hAnsi="Arial" w:cs="Arial"/>
          <w:sz w:val="18"/>
          <w:szCs w:val="18"/>
        </w:rPr>
        <w:t>w SCOUT SPORT</w:t>
      </w:r>
      <w:r w:rsidRPr="00BD393F">
        <w:rPr>
          <w:rFonts w:ascii="Arial" w:hAnsi="Arial" w:cs="Arial"/>
          <w:sz w:val="18"/>
          <w:szCs w:val="18"/>
        </w:rPr>
        <w:t xml:space="preserve"> nie ponosi odpowiedzialności za jego zniszczenie lub utracenie.</w:t>
      </w:r>
    </w:p>
    <w:p w:rsidR="00276545" w:rsidRPr="00BD393F" w:rsidRDefault="00276545" w:rsidP="00AA0F3B">
      <w:pPr>
        <w:widowControl w:val="0"/>
        <w:spacing w:afterLines="60" w:line="24" w:lineRule="atLeast"/>
        <w:ind w:left="20"/>
        <w:jc w:val="both"/>
        <w:rPr>
          <w:rStyle w:val="Teksttreci0"/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</w:p>
    <w:p w:rsidR="00E65E2A" w:rsidRPr="00BD393F" w:rsidRDefault="00E65E2A" w:rsidP="00AA0F3B">
      <w:pPr>
        <w:widowControl w:val="0"/>
        <w:spacing w:afterLines="60" w:line="24" w:lineRule="atLeast"/>
        <w:jc w:val="both"/>
        <w:rPr>
          <w:rFonts w:ascii="Arial" w:hAnsi="Arial" w:cs="Arial"/>
          <w:sz w:val="18"/>
          <w:szCs w:val="18"/>
        </w:rPr>
      </w:pPr>
    </w:p>
    <w:p w:rsidR="003C385A" w:rsidRPr="00BD393F" w:rsidRDefault="003C385A" w:rsidP="003C385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C385A" w:rsidRPr="00BD393F" w:rsidRDefault="003C385A" w:rsidP="003C385A">
      <w:pPr>
        <w:ind w:left="360"/>
        <w:jc w:val="both"/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="001878B9" w:rsidRPr="00BD393F">
        <w:rPr>
          <w:rFonts w:ascii="Arial" w:hAnsi="Arial" w:cs="Arial"/>
          <w:sz w:val="18"/>
          <w:szCs w:val="18"/>
        </w:rPr>
        <w:t>P</w:t>
      </w:r>
      <w:r w:rsidRPr="00BD393F">
        <w:rPr>
          <w:rFonts w:ascii="Arial" w:hAnsi="Arial" w:cs="Arial"/>
          <w:sz w:val="18"/>
          <w:szCs w:val="18"/>
        </w:rPr>
        <w:t>REZES ZARZĄDU  „HOTEL SCOUT „</w:t>
      </w:r>
    </w:p>
    <w:p w:rsidR="003C385A" w:rsidRPr="00BD393F" w:rsidRDefault="003C385A" w:rsidP="003C385A">
      <w:pPr>
        <w:rPr>
          <w:rFonts w:ascii="Arial" w:hAnsi="Arial" w:cs="Arial"/>
          <w:sz w:val="18"/>
          <w:szCs w:val="18"/>
        </w:rPr>
      </w:pP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  <w:t xml:space="preserve">  </w:t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Pr="00BD393F">
        <w:rPr>
          <w:rFonts w:ascii="Arial" w:hAnsi="Arial" w:cs="Arial"/>
          <w:sz w:val="18"/>
          <w:szCs w:val="18"/>
        </w:rPr>
        <w:tab/>
      </w:r>
      <w:r w:rsidR="001878B9" w:rsidRPr="00BD393F">
        <w:rPr>
          <w:rFonts w:ascii="Arial" w:hAnsi="Arial" w:cs="Arial"/>
          <w:sz w:val="18"/>
          <w:szCs w:val="18"/>
        </w:rPr>
        <w:t xml:space="preserve">AGNIESZKA  </w:t>
      </w:r>
      <w:r w:rsidRPr="00BD393F">
        <w:rPr>
          <w:rFonts w:ascii="Arial" w:hAnsi="Arial" w:cs="Arial"/>
          <w:sz w:val="18"/>
          <w:szCs w:val="18"/>
        </w:rPr>
        <w:t xml:space="preserve"> NOWAK </w:t>
      </w:r>
    </w:p>
    <w:p w:rsidR="00D564A3" w:rsidRPr="00B7364D" w:rsidRDefault="00D564A3" w:rsidP="003C385A">
      <w:pPr>
        <w:jc w:val="both"/>
        <w:rPr>
          <w:rFonts w:ascii="Arial" w:hAnsi="Arial" w:cs="Arial"/>
          <w:sz w:val="24"/>
          <w:szCs w:val="24"/>
        </w:rPr>
      </w:pPr>
    </w:p>
    <w:sectPr w:rsidR="00D564A3" w:rsidRPr="00B7364D" w:rsidSect="0038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2D"/>
    <w:multiLevelType w:val="multilevel"/>
    <w:tmpl w:val="B6FA4A0A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77833"/>
    <w:multiLevelType w:val="hybridMultilevel"/>
    <w:tmpl w:val="39EA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8EF"/>
    <w:multiLevelType w:val="hybridMultilevel"/>
    <w:tmpl w:val="2CE81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C7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DB2B1B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A30709"/>
    <w:multiLevelType w:val="hybridMultilevel"/>
    <w:tmpl w:val="078CDC80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6F21039"/>
    <w:multiLevelType w:val="multilevel"/>
    <w:tmpl w:val="655009D8"/>
    <w:lvl w:ilvl="0">
      <w:start w:val="2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D4FF6"/>
    <w:multiLevelType w:val="multilevel"/>
    <w:tmpl w:val="9482A2E0"/>
    <w:lvl w:ilvl="0">
      <w:start w:val="1"/>
      <w:numFmt w:val="lowerLetter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F16085"/>
    <w:multiLevelType w:val="hybridMultilevel"/>
    <w:tmpl w:val="328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1793"/>
    <w:multiLevelType w:val="hybridMultilevel"/>
    <w:tmpl w:val="07967B4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E65E2A"/>
    <w:rsid w:val="00010801"/>
    <w:rsid w:val="00014DA0"/>
    <w:rsid w:val="000D1945"/>
    <w:rsid w:val="001878B9"/>
    <w:rsid w:val="00272F92"/>
    <w:rsid w:val="00276545"/>
    <w:rsid w:val="00284CB3"/>
    <w:rsid w:val="00382DE2"/>
    <w:rsid w:val="003C385A"/>
    <w:rsid w:val="003F4250"/>
    <w:rsid w:val="00401294"/>
    <w:rsid w:val="00406A35"/>
    <w:rsid w:val="00436E1F"/>
    <w:rsid w:val="00440816"/>
    <w:rsid w:val="00533209"/>
    <w:rsid w:val="00537373"/>
    <w:rsid w:val="00634C18"/>
    <w:rsid w:val="007D3AF3"/>
    <w:rsid w:val="008403F1"/>
    <w:rsid w:val="008C75C6"/>
    <w:rsid w:val="00907DF9"/>
    <w:rsid w:val="00920754"/>
    <w:rsid w:val="00937FD8"/>
    <w:rsid w:val="009B737B"/>
    <w:rsid w:val="00A37F6D"/>
    <w:rsid w:val="00AA0F3B"/>
    <w:rsid w:val="00B7364D"/>
    <w:rsid w:val="00BD393F"/>
    <w:rsid w:val="00BE1DFD"/>
    <w:rsid w:val="00C00E38"/>
    <w:rsid w:val="00CC7F9A"/>
    <w:rsid w:val="00D03F00"/>
    <w:rsid w:val="00D564A3"/>
    <w:rsid w:val="00E060E8"/>
    <w:rsid w:val="00E65E2A"/>
    <w:rsid w:val="00EC3F76"/>
    <w:rsid w:val="00ED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65E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0">
    <w:name w:val="Tekst treści"/>
    <w:basedOn w:val="Teksttreci"/>
    <w:rsid w:val="00E65E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E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Nowak</dc:creator>
  <cp:keywords/>
  <dc:description/>
  <cp:lastModifiedBy>Admin</cp:lastModifiedBy>
  <cp:revision>24</cp:revision>
  <cp:lastPrinted>2019-06-04T12:57:00Z</cp:lastPrinted>
  <dcterms:created xsi:type="dcterms:W3CDTF">2018-12-04T14:30:00Z</dcterms:created>
  <dcterms:modified xsi:type="dcterms:W3CDTF">2021-08-18T06:08:00Z</dcterms:modified>
</cp:coreProperties>
</file>